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Муниципальное бюджетное  образовательное учреждение</w:t>
      </w:r>
      <w:r w:rsidRPr="00623953">
        <w:rPr>
          <w:rFonts w:ascii="Times New Roman" w:eastAsia="Times New Roman" w:hAnsi="Times New Roman" w:cs="Times New Roman"/>
          <w:sz w:val="28"/>
          <w:szCs w:val="28"/>
          <w:lang w:eastAsia="ru-RU"/>
        </w:rPr>
        <w:t xml:space="preserve"> </w:t>
      </w:r>
      <w:r w:rsidRPr="00623953">
        <w:rPr>
          <w:rFonts w:ascii="Times New Roman" w:eastAsia="Times New Roman" w:hAnsi="Times New Roman" w:cs="Times New Roman"/>
          <w:b/>
          <w:bCs/>
          <w:sz w:val="28"/>
          <w:szCs w:val="28"/>
          <w:lang w:eastAsia="ru-RU"/>
        </w:rPr>
        <w:t>для детей дошкольного и младшего школьного возраста «Урмандеевская начальная школа – детский сад»</w:t>
      </w:r>
      <w:r w:rsidR="009E014B">
        <w:rPr>
          <w:rFonts w:ascii="Times New Roman" w:eastAsia="Times New Roman" w:hAnsi="Times New Roman" w:cs="Times New Roman"/>
          <w:b/>
          <w:bCs/>
          <w:sz w:val="28"/>
          <w:szCs w:val="28"/>
          <w:lang w:eastAsia="ru-RU"/>
        </w:rPr>
        <w:t xml:space="preserve"> Аксубаевского муниципального района Республики Татарстан</w:t>
      </w:r>
    </w:p>
    <w:p w:rsidR="00A50852" w:rsidRDefault="00A50852" w:rsidP="00A50852">
      <w:pPr>
        <w:spacing w:after="0" w:line="240" w:lineRule="auto"/>
        <w:ind w:left="75" w:right="75"/>
        <w:jc w:val="right"/>
        <w:rPr>
          <w:rFonts w:ascii="Times New Roman" w:eastAsia="Times New Roman" w:hAnsi="Times New Roman" w:cs="Times New Roman"/>
          <w:sz w:val="28"/>
          <w:szCs w:val="28"/>
          <w:lang w:eastAsia="ru-RU"/>
        </w:rPr>
      </w:pPr>
    </w:p>
    <w:p w:rsidR="00A50852" w:rsidRPr="00623953" w:rsidRDefault="00A50852" w:rsidP="00A50852">
      <w:pPr>
        <w:spacing w:after="0" w:line="240" w:lineRule="auto"/>
        <w:ind w:left="75" w:right="75"/>
        <w:jc w:val="right"/>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Утверждено</w:t>
      </w:r>
    </w:p>
    <w:p w:rsidR="00A50852" w:rsidRDefault="00A50852" w:rsidP="00A50852">
      <w:pPr>
        <w:spacing w:after="0" w:line="240" w:lineRule="auto"/>
        <w:ind w:left="75" w:right="75"/>
        <w:jc w:val="right"/>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xml:space="preserve">приказом МБОУ </w:t>
      </w:r>
    </w:p>
    <w:p w:rsidR="00A50852" w:rsidRPr="00623953" w:rsidRDefault="00A50852" w:rsidP="00A50852">
      <w:pPr>
        <w:spacing w:after="0" w:line="240" w:lineRule="auto"/>
        <w:ind w:left="75" w:right="75"/>
        <w:jc w:val="right"/>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«Урмандеевская нш-дс»</w:t>
      </w:r>
    </w:p>
    <w:p w:rsidR="00623953" w:rsidRPr="00623953" w:rsidRDefault="008A0A32" w:rsidP="00A50852">
      <w:pPr>
        <w:shd w:val="clear" w:color="auto" w:fill="FFFFFF"/>
        <w:spacing w:after="0" w:line="240" w:lineRule="auto"/>
        <w:ind w:left="75" w:right="75"/>
        <w:jc w:val="right"/>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29.08.14г. № 45</w:t>
      </w:r>
      <w:bookmarkStart w:id="0" w:name="_GoBack"/>
      <w:bookmarkEnd w:id="0"/>
    </w:p>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 </w:t>
      </w: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ПОЛОЖЕНИЕ</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w:t>
      </w:r>
    </w:p>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Об антикоррупционной политике</w:t>
      </w:r>
    </w:p>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 Муниц</w:t>
      </w:r>
      <w:r>
        <w:rPr>
          <w:rFonts w:ascii="Times New Roman" w:eastAsia="Times New Roman" w:hAnsi="Times New Roman" w:cs="Times New Roman"/>
          <w:b/>
          <w:bCs/>
          <w:sz w:val="28"/>
          <w:szCs w:val="28"/>
          <w:lang w:eastAsia="ru-RU"/>
        </w:rPr>
        <w:t>ипального бюджетного</w:t>
      </w:r>
      <w:r w:rsidRPr="00623953">
        <w:rPr>
          <w:rFonts w:ascii="Times New Roman" w:eastAsia="Times New Roman" w:hAnsi="Times New Roman" w:cs="Times New Roman"/>
          <w:b/>
          <w:bCs/>
          <w:sz w:val="28"/>
          <w:szCs w:val="28"/>
          <w:lang w:eastAsia="ru-RU"/>
        </w:rPr>
        <w:t xml:space="preserve"> образовательного </w:t>
      </w:r>
      <w:r>
        <w:rPr>
          <w:rFonts w:ascii="Times New Roman" w:eastAsia="Times New Roman" w:hAnsi="Times New Roman" w:cs="Times New Roman"/>
          <w:b/>
          <w:bCs/>
          <w:sz w:val="28"/>
          <w:szCs w:val="28"/>
          <w:lang w:eastAsia="ru-RU"/>
        </w:rPr>
        <w:t>учреждения для детей дошкольного и младшего школьного возраста «Урмандеевская начальная школа – детский сад»</w:t>
      </w:r>
    </w:p>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 </w:t>
      </w:r>
    </w:p>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 </w:t>
      </w:r>
    </w:p>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 </w:t>
      </w:r>
    </w:p>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 </w:t>
      </w:r>
    </w:p>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 </w:t>
      </w:r>
    </w:p>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 </w:t>
      </w:r>
    </w:p>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 </w:t>
      </w: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с.Урмандеево</w:t>
      </w:r>
    </w:p>
    <w:p w:rsidR="00A50852" w:rsidRDefault="00A50852"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A50852" w:rsidRDefault="00A50852"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A50852" w:rsidRDefault="00A50852"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p>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b/>
          <w:bCs/>
          <w:sz w:val="28"/>
          <w:szCs w:val="28"/>
          <w:lang w:eastAsia="ru-RU"/>
        </w:rPr>
      </w:pPr>
      <w:r w:rsidRPr="00623953">
        <w:rPr>
          <w:rFonts w:ascii="Times New Roman" w:eastAsia="Times New Roman" w:hAnsi="Times New Roman" w:cs="Times New Roman"/>
          <w:b/>
          <w:bCs/>
          <w:sz w:val="28"/>
          <w:szCs w:val="28"/>
          <w:lang w:eastAsia="ru-RU"/>
        </w:rPr>
        <w:lastRenderedPageBreak/>
        <w:t>Содержание</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w:t>
      </w:r>
    </w:p>
    <w:p w:rsidR="00623953" w:rsidRPr="00623953" w:rsidRDefault="00623953" w:rsidP="00623953">
      <w:pPr>
        <w:numPr>
          <w:ilvl w:val="0"/>
          <w:numId w:val="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Цели и задачи внедрения антикоррупционной политики</w:t>
      </w:r>
    </w:p>
    <w:p w:rsidR="00623953" w:rsidRPr="00623953" w:rsidRDefault="00623953" w:rsidP="00623953">
      <w:pPr>
        <w:numPr>
          <w:ilvl w:val="0"/>
          <w:numId w:val="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Используемые в политике понятия и определения</w:t>
      </w:r>
    </w:p>
    <w:p w:rsidR="00623953" w:rsidRPr="00623953" w:rsidRDefault="00623953" w:rsidP="00623953">
      <w:pPr>
        <w:numPr>
          <w:ilvl w:val="0"/>
          <w:numId w:val="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Основные принципы антикоррупционной деятельности организации</w:t>
      </w:r>
    </w:p>
    <w:p w:rsidR="00623953" w:rsidRPr="00623953" w:rsidRDefault="00623953" w:rsidP="00623953">
      <w:pPr>
        <w:numPr>
          <w:ilvl w:val="0"/>
          <w:numId w:val="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Область применения политики и круг лиц, попадающих под ее действие</w:t>
      </w:r>
    </w:p>
    <w:p w:rsidR="00623953" w:rsidRPr="00623953" w:rsidRDefault="00623953" w:rsidP="00623953">
      <w:pPr>
        <w:numPr>
          <w:ilvl w:val="0"/>
          <w:numId w:val="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Определение должностных лиц организации, ответственных за реализацию антикоррупционной политики</w:t>
      </w:r>
    </w:p>
    <w:p w:rsidR="00623953" w:rsidRPr="00623953" w:rsidRDefault="00623953" w:rsidP="00623953">
      <w:pPr>
        <w:numPr>
          <w:ilvl w:val="0"/>
          <w:numId w:val="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Определение и закрепление обязанностей работников и организации, связанных с предупреждением и противодействием коррупции</w:t>
      </w:r>
    </w:p>
    <w:p w:rsidR="00623953" w:rsidRPr="00623953" w:rsidRDefault="00623953" w:rsidP="00623953">
      <w:pPr>
        <w:numPr>
          <w:ilvl w:val="0"/>
          <w:numId w:val="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Установление перечня реализуемых организацией антикоррупционных мероприятий, стандартов и процедур и порядок их выполнения (применения)</w:t>
      </w:r>
    </w:p>
    <w:p w:rsidR="00623953" w:rsidRPr="00623953" w:rsidRDefault="00623953" w:rsidP="00623953">
      <w:pPr>
        <w:numPr>
          <w:ilvl w:val="0"/>
          <w:numId w:val="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Ответственность сотрудников за несоблюдение требований антикоррупционной политики</w:t>
      </w:r>
    </w:p>
    <w:p w:rsidR="00623953" w:rsidRPr="00623953" w:rsidRDefault="00623953" w:rsidP="00623953">
      <w:pPr>
        <w:numPr>
          <w:ilvl w:val="0"/>
          <w:numId w:val="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Порядок пересмотра и внесения изменений в антикоррупционную политику организации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w:t>
      </w: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w:t>
      </w: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p>
    <w:p w:rsidR="00A50852" w:rsidRDefault="00A50852" w:rsidP="00623953">
      <w:pPr>
        <w:shd w:val="clear" w:color="auto" w:fill="FFFFFF"/>
        <w:spacing w:after="0" w:line="240" w:lineRule="auto"/>
        <w:jc w:val="center"/>
        <w:textAlignment w:val="top"/>
        <w:outlineLvl w:val="0"/>
        <w:rPr>
          <w:rFonts w:ascii="Times New Roman" w:eastAsia="Times New Roman" w:hAnsi="Times New Roman" w:cs="Times New Roman"/>
          <w:b/>
          <w:kern w:val="36"/>
          <w:sz w:val="28"/>
          <w:szCs w:val="28"/>
          <w:lang w:eastAsia="ru-RU"/>
        </w:rPr>
      </w:pPr>
    </w:p>
    <w:p w:rsidR="00A50852" w:rsidRDefault="00A50852" w:rsidP="00623953">
      <w:pPr>
        <w:shd w:val="clear" w:color="auto" w:fill="FFFFFF"/>
        <w:spacing w:after="0" w:line="240" w:lineRule="auto"/>
        <w:jc w:val="center"/>
        <w:textAlignment w:val="top"/>
        <w:outlineLvl w:val="0"/>
        <w:rPr>
          <w:rFonts w:ascii="Times New Roman" w:eastAsia="Times New Roman" w:hAnsi="Times New Roman" w:cs="Times New Roman"/>
          <w:b/>
          <w:kern w:val="36"/>
          <w:sz w:val="28"/>
          <w:szCs w:val="28"/>
          <w:lang w:eastAsia="ru-RU"/>
        </w:rPr>
      </w:pPr>
    </w:p>
    <w:p w:rsidR="00A50852" w:rsidRDefault="00A50852" w:rsidP="00623953">
      <w:pPr>
        <w:shd w:val="clear" w:color="auto" w:fill="FFFFFF"/>
        <w:spacing w:after="0" w:line="240" w:lineRule="auto"/>
        <w:jc w:val="center"/>
        <w:textAlignment w:val="top"/>
        <w:outlineLvl w:val="0"/>
        <w:rPr>
          <w:rFonts w:ascii="Times New Roman" w:eastAsia="Times New Roman" w:hAnsi="Times New Roman" w:cs="Times New Roman"/>
          <w:b/>
          <w:kern w:val="36"/>
          <w:sz w:val="28"/>
          <w:szCs w:val="28"/>
          <w:lang w:eastAsia="ru-RU"/>
        </w:rPr>
      </w:pPr>
    </w:p>
    <w:p w:rsidR="00623953" w:rsidRPr="00623953" w:rsidRDefault="00623953" w:rsidP="00623953">
      <w:pPr>
        <w:shd w:val="clear" w:color="auto" w:fill="FFFFFF"/>
        <w:spacing w:after="0" w:line="240" w:lineRule="auto"/>
        <w:jc w:val="center"/>
        <w:textAlignment w:val="top"/>
        <w:outlineLvl w:val="0"/>
        <w:rPr>
          <w:rFonts w:ascii="Times New Roman" w:eastAsia="Times New Roman" w:hAnsi="Times New Roman" w:cs="Times New Roman"/>
          <w:b/>
          <w:kern w:val="36"/>
          <w:sz w:val="28"/>
          <w:szCs w:val="28"/>
          <w:lang w:eastAsia="ru-RU"/>
        </w:rPr>
      </w:pPr>
      <w:r w:rsidRPr="00623953">
        <w:rPr>
          <w:rFonts w:ascii="Times New Roman" w:eastAsia="Times New Roman" w:hAnsi="Times New Roman" w:cs="Times New Roman"/>
          <w:b/>
          <w:kern w:val="36"/>
          <w:sz w:val="28"/>
          <w:szCs w:val="28"/>
          <w:lang w:eastAsia="ru-RU"/>
        </w:rPr>
        <w:lastRenderedPageBreak/>
        <w:t>1. Цели и задачи  внедрения антикоррупционной политики</w:t>
      </w:r>
    </w:p>
    <w:p w:rsidR="00623953" w:rsidRPr="00623953" w:rsidRDefault="00623953" w:rsidP="00623953">
      <w:pPr>
        <w:shd w:val="clear" w:color="auto" w:fill="FFFFFF"/>
        <w:spacing w:after="0" w:line="240" w:lineRule="auto"/>
        <w:jc w:val="center"/>
        <w:textAlignment w:val="top"/>
        <w:outlineLvl w:val="0"/>
        <w:rPr>
          <w:rFonts w:ascii="Times New Roman" w:eastAsia="Times New Roman" w:hAnsi="Times New Roman" w:cs="Times New Roman"/>
          <w:b/>
          <w:kern w:val="36"/>
          <w:sz w:val="28"/>
          <w:szCs w:val="28"/>
          <w:lang w:eastAsia="ru-RU"/>
        </w:rPr>
      </w:pPr>
      <w:r w:rsidRPr="00623953">
        <w:rPr>
          <w:rFonts w:ascii="Times New Roman" w:eastAsia="Times New Roman" w:hAnsi="Times New Roman" w:cs="Times New Roman"/>
          <w:b/>
          <w:kern w:val="36"/>
          <w:sz w:val="28"/>
          <w:szCs w:val="28"/>
          <w:lang w:eastAsia="ru-RU"/>
        </w:rPr>
        <w:t>         Антикоррупционная политика  МБОУ «Урмандеевская начальная школа – детский сад»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Антикоррупционная политика   разработана на основе Федерального закона Российской Федерации от 25.12.2008 № 273-ФЗ «О противодействии коррупции», Указа Президента РФ от 11.04.2014 № 226 «О Национальном плане противодействия коррупции на 2014 — 2015 годы»,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от 08.11.2013г.</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Нормативными актами, регулирующими </w:t>
      </w:r>
      <w:r>
        <w:rPr>
          <w:rFonts w:ascii="Times New Roman" w:eastAsia="Times New Roman" w:hAnsi="Times New Roman" w:cs="Times New Roman"/>
          <w:sz w:val="28"/>
          <w:szCs w:val="28"/>
          <w:lang w:eastAsia="ru-RU"/>
        </w:rPr>
        <w:t xml:space="preserve"> антикоррупционную политику МБО</w:t>
      </w:r>
      <w:r w:rsidRPr="00623953">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 «Урмандеевская нш-дс»</w:t>
      </w:r>
      <w:r w:rsidRPr="00623953">
        <w:rPr>
          <w:rFonts w:ascii="Times New Roman" w:eastAsia="Times New Roman" w:hAnsi="Times New Roman" w:cs="Times New Roman"/>
          <w:sz w:val="28"/>
          <w:szCs w:val="28"/>
          <w:lang w:eastAsia="ru-RU"/>
        </w:rPr>
        <w:t xml:space="preserve">, являются также Закон «Об образовании», закон «О контрактной системе в сфере закупок товаров, работ, услуг для обеспечения государственных </w:t>
      </w:r>
      <w:r>
        <w:rPr>
          <w:rFonts w:ascii="Times New Roman" w:eastAsia="Times New Roman" w:hAnsi="Times New Roman" w:cs="Times New Roman"/>
          <w:sz w:val="28"/>
          <w:szCs w:val="28"/>
          <w:lang w:eastAsia="ru-RU"/>
        </w:rPr>
        <w:t>и муниципальных нужд», Устав МБОУ «Урмандеевская нш-дс»</w:t>
      </w:r>
      <w:r w:rsidRPr="00623953">
        <w:rPr>
          <w:rFonts w:ascii="Times New Roman" w:eastAsia="Times New Roman" w:hAnsi="Times New Roman" w:cs="Times New Roman"/>
          <w:sz w:val="28"/>
          <w:szCs w:val="28"/>
          <w:lang w:eastAsia="ru-RU"/>
        </w:rPr>
        <w:t>, и другие локальные акты.</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В соответствии со ст.13.3  Федерального закона № 273-ФЗ меры по предупреждению коррупции, принимаемые в организации, могут включать:</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1) определение подразделений или должностных лиц, ответственных за профилактику коррупционных и иных правонарушений;</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2) сотрудничество организации с правоохранительными органами;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3) разработку и внедрение в практику стандартов и процедур, направленных на обеспечение добросовестной работы организации;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4) принятие кодекса этики и служебного поведения работников организации;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5) предотвращение и урегулирование конфликта интересов;</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6) недопущение составления неофициальной отчетности и использования поддельных документов.</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Антикоррупционная политика школы направлена на реализацию данных мер.</w:t>
      </w:r>
    </w:p>
    <w:p w:rsidR="00623953" w:rsidRPr="00623953" w:rsidRDefault="00623953" w:rsidP="00623953">
      <w:pPr>
        <w:shd w:val="clear" w:color="auto" w:fill="FFFFFF"/>
        <w:spacing w:after="0" w:line="240" w:lineRule="auto"/>
        <w:jc w:val="center"/>
        <w:textAlignment w:val="top"/>
        <w:outlineLvl w:val="1"/>
        <w:rPr>
          <w:rFonts w:ascii="Times New Roman" w:eastAsia="Times New Roman" w:hAnsi="Times New Roman" w:cs="Times New Roman"/>
          <w:b/>
          <w:sz w:val="28"/>
          <w:szCs w:val="28"/>
          <w:lang w:eastAsia="ru-RU"/>
        </w:rPr>
      </w:pPr>
      <w:r w:rsidRPr="00623953">
        <w:rPr>
          <w:rFonts w:ascii="Times New Roman" w:eastAsia="Times New Roman" w:hAnsi="Times New Roman" w:cs="Times New Roman"/>
          <w:b/>
          <w:sz w:val="28"/>
          <w:szCs w:val="28"/>
          <w:lang w:eastAsia="ru-RU"/>
        </w:rPr>
        <w:t>2.      Используемые в политике понятия и определения</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i/>
          <w:iCs/>
          <w:sz w:val="28"/>
          <w:szCs w:val="28"/>
          <w:lang w:eastAsia="ru-RU"/>
        </w:rPr>
        <w:t>Коррупция</w:t>
      </w:r>
      <w:r w:rsidRPr="00623953">
        <w:rPr>
          <w:rFonts w:ascii="Times New Roman" w:eastAsia="Times New Roman" w:hAnsi="Times New Roman" w:cs="Times New Roman"/>
          <w:sz w:val="28"/>
          <w:szCs w:val="28"/>
          <w:lang w:eastAsia="ru-RU"/>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i/>
          <w:iCs/>
          <w:sz w:val="28"/>
          <w:szCs w:val="28"/>
          <w:lang w:eastAsia="ru-RU"/>
        </w:rPr>
        <w:t>Противодействие коррупции</w:t>
      </w:r>
      <w:r w:rsidRPr="00623953">
        <w:rPr>
          <w:rFonts w:ascii="Times New Roman" w:eastAsia="Times New Roman" w:hAnsi="Times New Roman" w:cs="Times New Roman"/>
          <w:sz w:val="28"/>
          <w:szCs w:val="28"/>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lastRenderedPageBreak/>
        <w:t>б) по выявлению, предупреждению, пресечению, раскрытию и расследованию коррупционных правонарушений (борьба с коррупцией);</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в) по минимизации и (или) ликвидации последствий коррупционных правонарушений.</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i/>
          <w:iCs/>
          <w:sz w:val="28"/>
          <w:szCs w:val="28"/>
          <w:lang w:eastAsia="ru-RU"/>
        </w:rPr>
        <w:t>Организация</w:t>
      </w:r>
      <w:r w:rsidRPr="00623953">
        <w:rPr>
          <w:rFonts w:ascii="Times New Roman" w:eastAsia="Times New Roman" w:hAnsi="Times New Roman" w:cs="Times New Roman"/>
          <w:sz w:val="28"/>
          <w:szCs w:val="28"/>
          <w:lang w:eastAsia="ru-RU"/>
        </w:rPr>
        <w:t> – юридическое лицо независимо от формы собственности, организационно-правовой формы и отраслевой принадлежности.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i/>
          <w:iCs/>
          <w:sz w:val="28"/>
          <w:szCs w:val="28"/>
          <w:lang w:eastAsia="ru-RU"/>
        </w:rPr>
        <w:t>Контрагент</w:t>
      </w:r>
      <w:r w:rsidRPr="00623953">
        <w:rPr>
          <w:rFonts w:ascii="Times New Roman" w:eastAsia="Times New Roman" w:hAnsi="Times New Roman" w:cs="Times New Roman"/>
          <w:sz w:val="28"/>
          <w:szCs w:val="28"/>
          <w:lang w:eastAsia="ru-RU"/>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i/>
          <w:iCs/>
          <w:sz w:val="28"/>
          <w:szCs w:val="28"/>
          <w:lang w:eastAsia="ru-RU"/>
        </w:rPr>
        <w:t>Взятка</w:t>
      </w:r>
      <w:r w:rsidRPr="00623953">
        <w:rPr>
          <w:rFonts w:ascii="Times New Roman" w:eastAsia="Times New Roman" w:hAnsi="Times New Roman" w:cs="Times New Roman"/>
          <w:sz w:val="28"/>
          <w:szCs w:val="28"/>
          <w:lang w:eastAsia="ru-RU"/>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i/>
          <w:iCs/>
          <w:sz w:val="28"/>
          <w:szCs w:val="28"/>
          <w:lang w:eastAsia="ru-RU"/>
        </w:rPr>
        <w:t>Коммерческий подкуп</w:t>
      </w:r>
      <w:r w:rsidRPr="00623953">
        <w:rPr>
          <w:rFonts w:ascii="Times New Roman" w:eastAsia="Times New Roman" w:hAnsi="Times New Roman" w:cs="Times New Roman"/>
          <w:sz w:val="28"/>
          <w:szCs w:val="28"/>
          <w:lang w:eastAsia="ru-RU"/>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i/>
          <w:iCs/>
          <w:sz w:val="28"/>
          <w:szCs w:val="28"/>
          <w:lang w:eastAsia="ru-RU"/>
        </w:rPr>
        <w:t>Конфликт интересов</w:t>
      </w:r>
      <w:r w:rsidRPr="00623953">
        <w:rPr>
          <w:rFonts w:ascii="Times New Roman" w:eastAsia="Times New Roman" w:hAnsi="Times New Roman" w:cs="Times New Roman"/>
          <w:sz w:val="28"/>
          <w:szCs w:val="28"/>
          <w:lang w:eastAsia="ru-RU"/>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i/>
          <w:iCs/>
          <w:sz w:val="28"/>
          <w:szCs w:val="28"/>
          <w:lang w:eastAsia="ru-RU"/>
        </w:rPr>
        <w:t>Личная заинтересованность работника (представителя организации)</w:t>
      </w:r>
      <w:r w:rsidRPr="00623953">
        <w:rPr>
          <w:rFonts w:ascii="Times New Roman" w:eastAsia="Times New Roman" w:hAnsi="Times New Roman" w:cs="Times New Roman"/>
          <w:sz w:val="28"/>
          <w:szCs w:val="28"/>
          <w:lang w:eastAsia="ru-RU"/>
        </w:rPr>
        <w:t>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23953" w:rsidRPr="00623953" w:rsidRDefault="00623953" w:rsidP="00623953">
      <w:pPr>
        <w:shd w:val="clear" w:color="auto" w:fill="FFFFFF"/>
        <w:spacing w:after="0" w:line="240" w:lineRule="auto"/>
        <w:jc w:val="center"/>
        <w:textAlignment w:val="top"/>
        <w:outlineLvl w:val="0"/>
        <w:rPr>
          <w:rFonts w:ascii="Times New Roman" w:eastAsia="Times New Roman" w:hAnsi="Times New Roman" w:cs="Times New Roman"/>
          <w:b/>
          <w:kern w:val="36"/>
          <w:sz w:val="28"/>
          <w:szCs w:val="28"/>
          <w:lang w:eastAsia="ru-RU"/>
        </w:rPr>
      </w:pPr>
      <w:r w:rsidRPr="00623953">
        <w:rPr>
          <w:rFonts w:ascii="Times New Roman" w:eastAsia="Times New Roman" w:hAnsi="Times New Roman" w:cs="Times New Roman"/>
          <w:b/>
          <w:kern w:val="36"/>
          <w:sz w:val="28"/>
          <w:szCs w:val="28"/>
          <w:lang w:eastAsia="ru-RU"/>
        </w:rPr>
        <w:t>3.Основные принципы антикоррупционной  деятельности организации</w:t>
      </w:r>
    </w:p>
    <w:p w:rsidR="00623953" w:rsidRPr="00623953" w:rsidRDefault="00623953" w:rsidP="00623953">
      <w:pPr>
        <w:shd w:val="clear" w:color="auto" w:fill="FFFFFF"/>
        <w:spacing w:after="0" w:line="240" w:lineRule="auto"/>
        <w:jc w:val="center"/>
        <w:textAlignment w:val="top"/>
        <w:outlineLvl w:val="0"/>
        <w:rPr>
          <w:rFonts w:ascii="Times New Roman" w:eastAsia="Times New Roman" w:hAnsi="Times New Roman" w:cs="Times New Roman"/>
          <w:b/>
          <w:kern w:val="36"/>
          <w:sz w:val="28"/>
          <w:szCs w:val="28"/>
          <w:lang w:eastAsia="ru-RU"/>
        </w:rPr>
      </w:pPr>
      <w:r w:rsidRPr="00623953">
        <w:rPr>
          <w:rFonts w:ascii="Times New Roman" w:eastAsia="Times New Roman" w:hAnsi="Times New Roman" w:cs="Times New Roman"/>
          <w:b/>
          <w:kern w:val="36"/>
          <w:sz w:val="28"/>
          <w:szCs w:val="28"/>
          <w:lang w:eastAsia="ru-RU"/>
        </w:rPr>
        <w:t>     Системы мер противодействия коррупции в лицее основываться на следующих ключевых принципах:</w:t>
      </w:r>
    </w:p>
    <w:p w:rsidR="00623953" w:rsidRPr="00623953" w:rsidRDefault="00623953" w:rsidP="00623953">
      <w:pPr>
        <w:numPr>
          <w:ilvl w:val="0"/>
          <w:numId w:val="2"/>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i/>
          <w:iCs/>
          <w:sz w:val="28"/>
          <w:szCs w:val="28"/>
          <w:lang w:eastAsia="ru-RU"/>
        </w:rPr>
        <w:t>1.         Принцип соответствия политики организации действующему законодательству и общепринятым нормам.</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623953" w:rsidRPr="00623953" w:rsidRDefault="00623953" w:rsidP="00623953">
      <w:pPr>
        <w:numPr>
          <w:ilvl w:val="0"/>
          <w:numId w:val="3"/>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i/>
          <w:iCs/>
          <w:sz w:val="28"/>
          <w:szCs w:val="28"/>
          <w:lang w:eastAsia="ru-RU"/>
        </w:rPr>
        <w:lastRenderedPageBreak/>
        <w:t>2.         Принцип личного примера руководства.</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623953" w:rsidRPr="00623953" w:rsidRDefault="00623953" w:rsidP="00623953">
      <w:pPr>
        <w:numPr>
          <w:ilvl w:val="0"/>
          <w:numId w:val="4"/>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i/>
          <w:iCs/>
          <w:sz w:val="28"/>
          <w:szCs w:val="28"/>
          <w:lang w:eastAsia="ru-RU"/>
        </w:rPr>
        <w:t>3.         Принцип вовлеченности работников.</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623953" w:rsidRPr="00623953" w:rsidRDefault="00623953" w:rsidP="00623953">
      <w:pPr>
        <w:numPr>
          <w:ilvl w:val="0"/>
          <w:numId w:val="5"/>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i/>
          <w:iCs/>
          <w:sz w:val="28"/>
          <w:szCs w:val="28"/>
          <w:lang w:eastAsia="ru-RU"/>
        </w:rPr>
        <w:t>4.         Принцип соразмерности антикоррупционных процедур риску коррупции.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623953" w:rsidRPr="00623953" w:rsidRDefault="00623953" w:rsidP="00623953">
      <w:pPr>
        <w:numPr>
          <w:ilvl w:val="0"/>
          <w:numId w:val="6"/>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i/>
          <w:iCs/>
          <w:sz w:val="28"/>
          <w:szCs w:val="28"/>
          <w:lang w:eastAsia="ru-RU"/>
        </w:rPr>
        <w:t>5.         Принцип эффективности  антикоррупционных процедур.</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623953" w:rsidRPr="00623953" w:rsidRDefault="00623953" w:rsidP="00623953">
      <w:pPr>
        <w:numPr>
          <w:ilvl w:val="0"/>
          <w:numId w:val="7"/>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i/>
          <w:iCs/>
          <w:sz w:val="28"/>
          <w:szCs w:val="28"/>
          <w:lang w:eastAsia="ru-RU"/>
        </w:rPr>
        <w:t>6.         Принцип ответственности и неотвратимости наказания.</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623953" w:rsidRPr="00623953" w:rsidRDefault="00623953" w:rsidP="00623953">
      <w:pPr>
        <w:numPr>
          <w:ilvl w:val="0"/>
          <w:numId w:val="8"/>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i/>
          <w:iCs/>
          <w:sz w:val="28"/>
          <w:szCs w:val="28"/>
          <w:lang w:eastAsia="ru-RU"/>
        </w:rPr>
        <w:t>7.         Принцип открытости </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Информирование контрагентов, партнеров и общественности о принятых в организации антикоррупционных стандартах ведения деятельности.</w:t>
      </w:r>
    </w:p>
    <w:p w:rsidR="00623953" w:rsidRPr="00623953" w:rsidRDefault="00623953" w:rsidP="00623953">
      <w:pPr>
        <w:numPr>
          <w:ilvl w:val="0"/>
          <w:numId w:val="9"/>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i/>
          <w:iCs/>
          <w:sz w:val="28"/>
          <w:szCs w:val="28"/>
          <w:lang w:eastAsia="ru-RU"/>
        </w:rPr>
        <w:t>8.         Принцип постоянного контроля и регулярного мониторинга.</w:t>
      </w:r>
    </w:p>
    <w:p w:rsidR="00623953" w:rsidRPr="00623953" w:rsidRDefault="00623953" w:rsidP="00A50852">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4. Область применения политики и круг лиц, попадающих под ее действие</w:t>
      </w:r>
    </w:p>
    <w:p w:rsidR="00623953" w:rsidRPr="00623953" w:rsidRDefault="00623953" w:rsidP="00A50852">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xml:space="preserve">Основным кругом лиц, попадающих под действие </w:t>
      </w:r>
      <w:r>
        <w:rPr>
          <w:rFonts w:ascii="Times New Roman" w:eastAsia="Times New Roman" w:hAnsi="Times New Roman" w:cs="Times New Roman"/>
          <w:sz w:val="28"/>
          <w:szCs w:val="28"/>
          <w:lang w:eastAsia="ru-RU"/>
        </w:rPr>
        <w:t>политики, являются работники МБ</w:t>
      </w:r>
      <w:r w:rsidRPr="00623953">
        <w:rPr>
          <w:rFonts w:ascii="Times New Roman" w:eastAsia="Times New Roman" w:hAnsi="Times New Roman" w:cs="Times New Roman"/>
          <w:sz w:val="28"/>
          <w:szCs w:val="28"/>
          <w:lang w:eastAsia="ru-RU"/>
        </w:rPr>
        <w:t>ОУ</w:t>
      </w:r>
      <w:r w:rsidR="004719FB">
        <w:rPr>
          <w:rFonts w:ascii="Times New Roman" w:eastAsia="Times New Roman" w:hAnsi="Times New Roman" w:cs="Times New Roman"/>
          <w:sz w:val="28"/>
          <w:szCs w:val="28"/>
          <w:lang w:eastAsia="ru-RU"/>
        </w:rPr>
        <w:t xml:space="preserve"> «Урмандеевская нш-дс»</w:t>
      </w:r>
      <w:r w:rsidRPr="00623953">
        <w:rPr>
          <w:rFonts w:ascii="Times New Roman" w:eastAsia="Times New Roman" w:hAnsi="Times New Roman" w:cs="Times New Roman"/>
          <w:sz w:val="28"/>
          <w:szCs w:val="28"/>
          <w:lang w:eastAsia="ru-RU"/>
        </w:rPr>
        <w:t>, находящиеся с ней в трудовых отношениях, вне зависимости от занимаемой должности и выполняемых функций. Политика распространяетс</w:t>
      </w:r>
      <w:r w:rsidR="004719FB">
        <w:rPr>
          <w:rFonts w:ascii="Times New Roman" w:eastAsia="Times New Roman" w:hAnsi="Times New Roman" w:cs="Times New Roman"/>
          <w:sz w:val="28"/>
          <w:szCs w:val="28"/>
          <w:lang w:eastAsia="ru-RU"/>
        </w:rPr>
        <w:t>я и на лица, выполняющие для МБ</w:t>
      </w:r>
      <w:r w:rsidRPr="00623953">
        <w:rPr>
          <w:rFonts w:ascii="Times New Roman" w:eastAsia="Times New Roman" w:hAnsi="Times New Roman" w:cs="Times New Roman"/>
          <w:sz w:val="28"/>
          <w:szCs w:val="28"/>
          <w:lang w:eastAsia="ru-RU"/>
        </w:rPr>
        <w:t>ОУ</w:t>
      </w:r>
      <w:r w:rsidR="004719FB">
        <w:rPr>
          <w:rFonts w:ascii="Times New Roman" w:eastAsia="Times New Roman" w:hAnsi="Times New Roman" w:cs="Times New Roman"/>
          <w:sz w:val="28"/>
          <w:szCs w:val="28"/>
          <w:lang w:eastAsia="ru-RU"/>
        </w:rPr>
        <w:t xml:space="preserve"> «Урмандеевская нш-дс»</w:t>
      </w:r>
      <w:r w:rsidRPr="00623953">
        <w:rPr>
          <w:rFonts w:ascii="Times New Roman" w:eastAsia="Times New Roman" w:hAnsi="Times New Roman" w:cs="Times New Roman"/>
          <w:sz w:val="28"/>
          <w:szCs w:val="28"/>
          <w:lang w:eastAsia="ru-RU"/>
        </w:rPr>
        <w:t xml:space="preserve">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623953" w:rsidRPr="004719FB" w:rsidRDefault="00623953" w:rsidP="00623953">
      <w:pPr>
        <w:shd w:val="clear" w:color="auto" w:fill="FFFFFF"/>
        <w:spacing w:after="0" w:line="240" w:lineRule="auto"/>
        <w:jc w:val="center"/>
        <w:textAlignment w:val="top"/>
        <w:outlineLvl w:val="1"/>
        <w:rPr>
          <w:rFonts w:ascii="Times New Roman" w:eastAsia="Times New Roman" w:hAnsi="Times New Roman" w:cs="Times New Roman"/>
          <w:b/>
          <w:sz w:val="28"/>
          <w:szCs w:val="28"/>
          <w:lang w:eastAsia="ru-RU"/>
        </w:rPr>
      </w:pPr>
      <w:r w:rsidRPr="004719FB">
        <w:rPr>
          <w:rFonts w:ascii="Times New Roman" w:eastAsia="Times New Roman" w:hAnsi="Times New Roman" w:cs="Times New Roman"/>
          <w:b/>
          <w:sz w:val="28"/>
          <w:szCs w:val="28"/>
          <w:lang w:eastAsia="ru-RU"/>
        </w:rPr>
        <w:t>5. </w:t>
      </w:r>
      <w:r w:rsidR="004719FB">
        <w:rPr>
          <w:rFonts w:ascii="Times New Roman" w:eastAsia="Times New Roman" w:hAnsi="Times New Roman" w:cs="Times New Roman"/>
          <w:b/>
          <w:sz w:val="28"/>
          <w:szCs w:val="28"/>
          <w:lang w:eastAsia="ru-RU"/>
        </w:rPr>
        <w:t xml:space="preserve"> Определение должностных лиц МБ</w:t>
      </w:r>
      <w:r w:rsidRPr="004719FB">
        <w:rPr>
          <w:rFonts w:ascii="Times New Roman" w:eastAsia="Times New Roman" w:hAnsi="Times New Roman" w:cs="Times New Roman"/>
          <w:b/>
          <w:sz w:val="28"/>
          <w:szCs w:val="28"/>
          <w:lang w:eastAsia="ru-RU"/>
        </w:rPr>
        <w:t>ОУ</w:t>
      </w:r>
      <w:r w:rsidR="004719FB">
        <w:rPr>
          <w:rFonts w:ascii="Times New Roman" w:eastAsia="Times New Roman" w:hAnsi="Times New Roman" w:cs="Times New Roman"/>
          <w:b/>
          <w:sz w:val="28"/>
          <w:szCs w:val="28"/>
          <w:lang w:eastAsia="ru-RU"/>
        </w:rPr>
        <w:t xml:space="preserve"> «Урмандеевская нш-дс»</w:t>
      </w:r>
      <w:r w:rsidRPr="004719FB">
        <w:rPr>
          <w:rFonts w:ascii="Times New Roman" w:eastAsia="Times New Roman" w:hAnsi="Times New Roman" w:cs="Times New Roman"/>
          <w:b/>
          <w:sz w:val="28"/>
          <w:szCs w:val="28"/>
          <w:lang w:eastAsia="ru-RU"/>
        </w:rPr>
        <w:t>, ответственных за реализацию антикоррупционной  политики</w:t>
      </w:r>
    </w:p>
    <w:p w:rsidR="00623953" w:rsidRPr="00623953" w:rsidRDefault="004719FB"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МБ</w:t>
      </w:r>
      <w:r w:rsidR="00623953" w:rsidRPr="00623953">
        <w:rPr>
          <w:rFonts w:ascii="Times New Roman" w:eastAsia="Times New Roman" w:hAnsi="Times New Roman" w:cs="Times New Roman"/>
          <w:sz w:val="28"/>
          <w:szCs w:val="28"/>
          <w:lang w:eastAsia="ru-RU"/>
        </w:rPr>
        <w:t>ОУ</w:t>
      </w:r>
      <w:r>
        <w:rPr>
          <w:rFonts w:ascii="Times New Roman" w:eastAsia="Times New Roman" w:hAnsi="Times New Roman" w:cs="Times New Roman"/>
          <w:sz w:val="28"/>
          <w:szCs w:val="28"/>
          <w:lang w:eastAsia="ru-RU"/>
        </w:rPr>
        <w:t xml:space="preserve"> «Урмандеевская нш-дс»</w:t>
      </w:r>
      <w:r w:rsidR="00623953" w:rsidRPr="00623953">
        <w:rPr>
          <w:rFonts w:ascii="Times New Roman" w:eastAsia="Times New Roman" w:hAnsi="Times New Roman" w:cs="Times New Roman"/>
          <w:sz w:val="28"/>
          <w:szCs w:val="28"/>
          <w:lang w:eastAsia="ru-RU"/>
        </w:rPr>
        <w:t xml:space="preserve"> общее руководство мероприятиями, направленными на противодействие коррупции осуществляет комиссия по противодействию коррупции.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Обязанности  комиссии в сфере противодействия коррупции включают в себя:</w:t>
      </w:r>
    </w:p>
    <w:p w:rsidR="00623953" w:rsidRPr="00623953" w:rsidRDefault="00623953" w:rsidP="00623953">
      <w:pPr>
        <w:numPr>
          <w:ilvl w:val="0"/>
          <w:numId w:val="10"/>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623953" w:rsidRPr="00623953" w:rsidRDefault="00623953" w:rsidP="00623953">
      <w:pPr>
        <w:numPr>
          <w:ilvl w:val="0"/>
          <w:numId w:val="10"/>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проведение контрольных мероприятий, направленных на выявление коррупционных правонарушений работниками организации;</w:t>
      </w:r>
    </w:p>
    <w:p w:rsidR="00623953" w:rsidRPr="00623953" w:rsidRDefault="00623953" w:rsidP="00623953">
      <w:pPr>
        <w:numPr>
          <w:ilvl w:val="0"/>
          <w:numId w:val="10"/>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lastRenderedPageBreak/>
        <w:t>организация проведения оценки коррупционных рисков;</w:t>
      </w:r>
    </w:p>
    <w:p w:rsidR="00623953" w:rsidRPr="00623953" w:rsidRDefault="00623953" w:rsidP="00623953">
      <w:pPr>
        <w:numPr>
          <w:ilvl w:val="0"/>
          <w:numId w:val="10"/>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623953" w:rsidRPr="00623953" w:rsidRDefault="00623953" w:rsidP="00623953">
      <w:pPr>
        <w:numPr>
          <w:ilvl w:val="0"/>
          <w:numId w:val="10"/>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организация заполнения и рассмотрения деклараций о конфликте интересов;</w:t>
      </w:r>
    </w:p>
    <w:p w:rsidR="00623953" w:rsidRPr="00623953" w:rsidRDefault="00623953" w:rsidP="00623953">
      <w:pPr>
        <w:numPr>
          <w:ilvl w:val="0"/>
          <w:numId w:val="10"/>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623953" w:rsidRPr="00623953" w:rsidRDefault="00623953" w:rsidP="00623953">
      <w:pPr>
        <w:numPr>
          <w:ilvl w:val="0"/>
          <w:numId w:val="10"/>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623953" w:rsidRPr="00623953" w:rsidRDefault="00623953" w:rsidP="00623953">
      <w:pPr>
        <w:numPr>
          <w:ilvl w:val="0"/>
          <w:numId w:val="10"/>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23953" w:rsidRPr="00623953" w:rsidRDefault="00623953" w:rsidP="00623953">
      <w:pPr>
        <w:numPr>
          <w:ilvl w:val="0"/>
          <w:numId w:val="10"/>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проведение оценки результатов антикоррупционной работы и подготовка соответствующих отчетных материалов заведующему.</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Комиссия по противодействию коррупции непосре</w:t>
      </w:r>
      <w:r w:rsidR="004719FB">
        <w:rPr>
          <w:rFonts w:ascii="Times New Roman" w:eastAsia="Times New Roman" w:hAnsi="Times New Roman" w:cs="Times New Roman"/>
          <w:sz w:val="28"/>
          <w:szCs w:val="28"/>
          <w:lang w:eastAsia="ru-RU"/>
        </w:rPr>
        <w:t>дственно подчиняется директору МБ</w:t>
      </w:r>
      <w:r w:rsidRPr="00623953">
        <w:rPr>
          <w:rFonts w:ascii="Times New Roman" w:eastAsia="Times New Roman" w:hAnsi="Times New Roman" w:cs="Times New Roman"/>
          <w:sz w:val="28"/>
          <w:szCs w:val="28"/>
          <w:lang w:eastAsia="ru-RU"/>
        </w:rPr>
        <w:t>ОУ</w:t>
      </w:r>
      <w:r w:rsidR="004719FB">
        <w:rPr>
          <w:rFonts w:ascii="Times New Roman" w:eastAsia="Times New Roman" w:hAnsi="Times New Roman" w:cs="Times New Roman"/>
          <w:sz w:val="28"/>
          <w:szCs w:val="28"/>
          <w:lang w:eastAsia="ru-RU"/>
        </w:rPr>
        <w:t xml:space="preserve"> «Урмандеевская нш-дс»</w:t>
      </w:r>
      <w:r w:rsidRPr="00623953">
        <w:rPr>
          <w:rFonts w:ascii="Times New Roman" w:eastAsia="Times New Roman" w:hAnsi="Times New Roman" w:cs="Times New Roman"/>
          <w:sz w:val="28"/>
          <w:szCs w:val="28"/>
          <w:lang w:eastAsia="ru-RU"/>
        </w:rPr>
        <w:t>.</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6. Определение и закрепление обязанностей работников и организации, связанных с предупреждением и противодействием коррупции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i/>
          <w:iCs/>
          <w:sz w:val="28"/>
          <w:szCs w:val="28"/>
          <w:lang w:eastAsia="ru-RU"/>
        </w:rPr>
        <w:t> </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Обязанности работников организации в связи с предупреждением и противодействием коррупции являются</w:t>
      </w:r>
      <w:r w:rsidR="004719FB">
        <w:rPr>
          <w:rFonts w:ascii="Times New Roman" w:eastAsia="Times New Roman" w:hAnsi="Times New Roman" w:cs="Times New Roman"/>
          <w:sz w:val="28"/>
          <w:szCs w:val="28"/>
          <w:lang w:eastAsia="ru-RU"/>
        </w:rPr>
        <w:t xml:space="preserve"> общими для всех сотрудников МБ</w:t>
      </w:r>
      <w:r w:rsidRPr="00623953">
        <w:rPr>
          <w:rFonts w:ascii="Times New Roman" w:eastAsia="Times New Roman" w:hAnsi="Times New Roman" w:cs="Times New Roman"/>
          <w:sz w:val="28"/>
          <w:szCs w:val="28"/>
          <w:lang w:eastAsia="ru-RU"/>
        </w:rPr>
        <w:t>ОУ</w:t>
      </w:r>
      <w:r w:rsidR="004719FB">
        <w:rPr>
          <w:rFonts w:ascii="Times New Roman" w:eastAsia="Times New Roman" w:hAnsi="Times New Roman" w:cs="Times New Roman"/>
          <w:sz w:val="28"/>
          <w:szCs w:val="28"/>
          <w:lang w:eastAsia="ru-RU"/>
        </w:rPr>
        <w:t xml:space="preserve"> «Урмандеевская нш-дс»</w:t>
      </w:r>
      <w:r w:rsidRPr="00623953">
        <w:rPr>
          <w:rFonts w:ascii="Times New Roman" w:eastAsia="Times New Roman" w:hAnsi="Times New Roman" w:cs="Times New Roman"/>
          <w:sz w:val="28"/>
          <w:szCs w:val="28"/>
          <w:lang w:eastAsia="ru-RU"/>
        </w:rPr>
        <w:t>.</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Общими обязанностями работников в связи с предупреждением и противодействием коррупции являются следующие:</w:t>
      </w:r>
    </w:p>
    <w:p w:rsidR="00623953" w:rsidRPr="00623953" w:rsidRDefault="00623953" w:rsidP="00623953">
      <w:pPr>
        <w:numPr>
          <w:ilvl w:val="0"/>
          <w:numId w:val="1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воздерживаться от совершения и (или) участия в совершении коррупционных правонаруше</w:t>
      </w:r>
      <w:r w:rsidR="004719FB">
        <w:rPr>
          <w:rFonts w:ascii="Times New Roman" w:eastAsia="Times New Roman" w:hAnsi="Times New Roman" w:cs="Times New Roman"/>
          <w:sz w:val="28"/>
          <w:szCs w:val="28"/>
          <w:lang w:eastAsia="ru-RU"/>
        </w:rPr>
        <w:t>ний в интересах или от имени МБ</w:t>
      </w:r>
      <w:r w:rsidRPr="00623953">
        <w:rPr>
          <w:rFonts w:ascii="Times New Roman" w:eastAsia="Times New Roman" w:hAnsi="Times New Roman" w:cs="Times New Roman"/>
          <w:sz w:val="28"/>
          <w:szCs w:val="28"/>
          <w:lang w:eastAsia="ru-RU"/>
        </w:rPr>
        <w:t>ОУ;</w:t>
      </w:r>
    </w:p>
    <w:p w:rsidR="00623953" w:rsidRPr="00623953" w:rsidRDefault="00623953" w:rsidP="00623953">
      <w:pPr>
        <w:numPr>
          <w:ilvl w:val="0"/>
          <w:numId w:val="1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w:t>
      </w:r>
      <w:r w:rsidR="004719FB">
        <w:rPr>
          <w:rFonts w:ascii="Times New Roman" w:eastAsia="Times New Roman" w:hAnsi="Times New Roman" w:cs="Times New Roman"/>
          <w:sz w:val="28"/>
          <w:szCs w:val="28"/>
          <w:lang w:eastAsia="ru-RU"/>
        </w:rPr>
        <w:t>ния в интересах или от имени МБ</w:t>
      </w:r>
      <w:r w:rsidRPr="00623953">
        <w:rPr>
          <w:rFonts w:ascii="Times New Roman" w:eastAsia="Times New Roman" w:hAnsi="Times New Roman" w:cs="Times New Roman"/>
          <w:sz w:val="28"/>
          <w:szCs w:val="28"/>
          <w:lang w:eastAsia="ru-RU"/>
        </w:rPr>
        <w:t>ОУ;</w:t>
      </w:r>
    </w:p>
    <w:p w:rsidR="00623953" w:rsidRPr="00623953" w:rsidRDefault="00623953" w:rsidP="00623953">
      <w:pPr>
        <w:numPr>
          <w:ilvl w:val="0"/>
          <w:numId w:val="1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незамедлитель</w:t>
      </w:r>
      <w:r w:rsidR="004719FB">
        <w:rPr>
          <w:rFonts w:ascii="Times New Roman" w:eastAsia="Times New Roman" w:hAnsi="Times New Roman" w:cs="Times New Roman"/>
          <w:sz w:val="28"/>
          <w:szCs w:val="28"/>
          <w:lang w:eastAsia="ru-RU"/>
        </w:rPr>
        <w:t>но информировать заведующего МБ</w:t>
      </w:r>
      <w:r w:rsidRPr="00623953">
        <w:rPr>
          <w:rFonts w:ascii="Times New Roman" w:eastAsia="Times New Roman" w:hAnsi="Times New Roman" w:cs="Times New Roman"/>
          <w:sz w:val="28"/>
          <w:szCs w:val="28"/>
          <w:lang w:eastAsia="ru-RU"/>
        </w:rPr>
        <w:t>ОУ, руководство организации о случаях склонения работника к совершению коррупционных правонарушений;</w:t>
      </w:r>
    </w:p>
    <w:p w:rsidR="00623953" w:rsidRPr="00623953" w:rsidRDefault="00623953" w:rsidP="00623953">
      <w:pPr>
        <w:numPr>
          <w:ilvl w:val="0"/>
          <w:numId w:val="1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незамедлительно информировать непосредственного заведующего,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4719FB" w:rsidRPr="00A50852" w:rsidRDefault="00623953" w:rsidP="00A50852">
      <w:pPr>
        <w:numPr>
          <w:ilvl w:val="0"/>
          <w:numId w:val="11"/>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сообщить  заведующему или иному ответственному лицу о возможности возникновения либо возникшем у работника конфликте интересов.</w:t>
      </w:r>
    </w:p>
    <w:p w:rsidR="00623953" w:rsidRPr="00A50852" w:rsidRDefault="00623953" w:rsidP="00A50852">
      <w:pPr>
        <w:shd w:val="clear" w:color="auto" w:fill="FFFFFF"/>
        <w:spacing w:after="0" w:line="240" w:lineRule="auto"/>
        <w:jc w:val="center"/>
        <w:textAlignment w:val="top"/>
        <w:outlineLvl w:val="0"/>
        <w:rPr>
          <w:rFonts w:ascii="Times New Roman" w:eastAsia="Times New Roman" w:hAnsi="Times New Roman" w:cs="Times New Roman"/>
          <w:b/>
          <w:kern w:val="36"/>
          <w:sz w:val="28"/>
          <w:szCs w:val="28"/>
          <w:lang w:eastAsia="ru-RU"/>
        </w:rPr>
      </w:pPr>
      <w:r w:rsidRPr="004719FB">
        <w:rPr>
          <w:rFonts w:ascii="Times New Roman" w:eastAsia="Times New Roman" w:hAnsi="Times New Roman" w:cs="Times New Roman"/>
          <w:b/>
          <w:kern w:val="36"/>
          <w:sz w:val="28"/>
          <w:szCs w:val="28"/>
          <w:lang w:eastAsia="ru-RU"/>
        </w:rPr>
        <w:t>7. Уста</w:t>
      </w:r>
      <w:r w:rsidR="004719FB">
        <w:rPr>
          <w:rFonts w:ascii="Times New Roman" w:eastAsia="Times New Roman" w:hAnsi="Times New Roman" w:cs="Times New Roman"/>
          <w:b/>
          <w:kern w:val="36"/>
          <w:sz w:val="28"/>
          <w:szCs w:val="28"/>
          <w:lang w:eastAsia="ru-RU"/>
        </w:rPr>
        <w:t>новление перечня реализуемых МБ</w:t>
      </w:r>
      <w:r w:rsidRPr="004719FB">
        <w:rPr>
          <w:rFonts w:ascii="Times New Roman" w:eastAsia="Times New Roman" w:hAnsi="Times New Roman" w:cs="Times New Roman"/>
          <w:b/>
          <w:kern w:val="36"/>
          <w:sz w:val="28"/>
          <w:szCs w:val="28"/>
          <w:lang w:eastAsia="ru-RU"/>
        </w:rPr>
        <w:t>ОУ</w:t>
      </w:r>
      <w:r w:rsidR="004719FB">
        <w:rPr>
          <w:rFonts w:ascii="Times New Roman" w:eastAsia="Times New Roman" w:hAnsi="Times New Roman" w:cs="Times New Roman"/>
          <w:b/>
          <w:kern w:val="36"/>
          <w:sz w:val="28"/>
          <w:szCs w:val="28"/>
          <w:lang w:eastAsia="ru-RU"/>
        </w:rPr>
        <w:t xml:space="preserve"> «Урмандеевская нш-дс»</w:t>
      </w:r>
      <w:r w:rsidRPr="004719FB">
        <w:rPr>
          <w:rFonts w:ascii="Times New Roman" w:eastAsia="Times New Roman" w:hAnsi="Times New Roman" w:cs="Times New Roman"/>
          <w:b/>
          <w:kern w:val="36"/>
          <w:sz w:val="28"/>
          <w:szCs w:val="28"/>
          <w:lang w:eastAsia="ru-RU"/>
        </w:rPr>
        <w:t xml:space="preserve"> антикоррупционных мероприятий, стандартов и процедур и  порядок их выполнения (применения)</w:t>
      </w:r>
    </w:p>
    <w:tbl>
      <w:tblPr>
        <w:tblW w:w="0" w:type="auto"/>
        <w:tblInd w:w="15" w:type="dxa"/>
        <w:tblCellMar>
          <w:left w:w="0" w:type="dxa"/>
          <w:right w:w="0" w:type="dxa"/>
        </w:tblCellMar>
        <w:tblLook w:val="04A0" w:firstRow="1" w:lastRow="0" w:firstColumn="1" w:lastColumn="0" w:noHBand="0" w:noVBand="1"/>
      </w:tblPr>
      <w:tblGrid>
        <w:gridCol w:w="2880"/>
        <w:gridCol w:w="7050"/>
      </w:tblGrid>
      <w:tr w:rsidR="00623953" w:rsidRPr="00623953" w:rsidTr="00697623">
        <w:tc>
          <w:tcPr>
            <w:tcW w:w="288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Направление</w:t>
            </w: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Мероприятие</w:t>
            </w:r>
          </w:p>
        </w:tc>
      </w:tr>
      <w:tr w:rsidR="00623953" w:rsidRPr="00623953" w:rsidTr="00697623">
        <w:tc>
          <w:tcPr>
            <w:tcW w:w="2880" w:type="dxa"/>
            <w:vMerge w:val="restart"/>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xml:space="preserve">Нормативное обеспечение, </w:t>
            </w:r>
            <w:r w:rsidRPr="00623953">
              <w:rPr>
                <w:rFonts w:ascii="Times New Roman" w:eastAsia="Times New Roman" w:hAnsi="Times New Roman" w:cs="Times New Roman"/>
                <w:sz w:val="28"/>
                <w:szCs w:val="28"/>
                <w:lang w:eastAsia="ru-RU"/>
              </w:rPr>
              <w:lastRenderedPageBreak/>
              <w:t>закрепление стандартов поведения и декларация намерений</w:t>
            </w: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lastRenderedPageBreak/>
              <w:t>Разработка и принятие кодекса этики и служебного поведения работников организации</w:t>
            </w:r>
          </w:p>
        </w:tc>
      </w:tr>
      <w:tr w:rsidR="00623953" w:rsidRPr="00623953" w:rsidTr="00697623">
        <w:tc>
          <w:tcPr>
            <w:tcW w:w="0" w:type="auto"/>
            <w:vMerge/>
            <w:tcBorders>
              <w:top w:val="single" w:sz="12" w:space="0" w:color="328DBD"/>
              <w:left w:val="single" w:sz="12" w:space="0" w:color="328DBD"/>
              <w:bottom w:val="single" w:sz="12" w:space="0" w:color="328DBD"/>
              <w:right w:val="single" w:sz="12" w:space="0" w:color="328DBD"/>
            </w:tcBorders>
            <w:vAlign w:val="cente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Разработка и внедрение положения о конфликте интересов, декларации о конфликте интересов</w:t>
            </w:r>
          </w:p>
        </w:tc>
      </w:tr>
      <w:tr w:rsidR="00623953" w:rsidRPr="00623953" w:rsidTr="00697623">
        <w:tc>
          <w:tcPr>
            <w:tcW w:w="0" w:type="auto"/>
            <w:vMerge/>
            <w:tcBorders>
              <w:top w:val="single" w:sz="12" w:space="0" w:color="328DBD"/>
              <w:left w:val="single" w:sz="12" w:space="0" w:color="328DBD"/>
              <w:bottom w:val="single" w:sz="12" w:space="0" w:color="328DBD"/>
              <w:right w:val="single" w:sz="12" w:space="0" w:color="328DBD"/>
            </w:tcBorders>
            <w:vAlign w:val="cente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Разработка и принятие правил, регламентирующих вопросы обмена деловыми подарками и знаками делового гостеприимства</w:t>
            </w:r>
          </w:p>
        </w:tc>
      </w:tr>
      <w:tr w:rsidR="00623953" w:rsidRPr="00623953" w:rsidTr="00697623">
        <w:tc>
          <w:tcPr>
            <w:tcW w:w="0" w:type="auto"/>
            <w:vMerge/>
            <w:tcBorders>
              <w:top w:val="single" w:sz="12" w:space="0" w:color="328DBD"/>
              <w:left w:val="single" w:sz="12" w:space="0" w:color="328DBD"/>
              <w:bottom w:val="single" w:sz="12" w:space="0" w:color="328DBD"/>
              <w:right w:val="single" w:sz="12" w:space="0" w:color="328DBD"/>
            </w:tcBorders>
            <w:vAlign w:val="cente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Введение в договоры, связанные с хозяйственной деятельностью организации, стандартной антикоррупционной оговорки</w:t>
            </w:r>
          </w:p>
        </w:tc>
      </w:tr>
      <w:tr w:rsidR="00623953" w:rsidRPr="00623953" w:rsidTr="00697623">
        <w:tc>
          <w:tcPr>
            <w:tcW w:w="0" w:type="auto"/>
            <w:vMerge/>
            <w:tcBorders>
              <w:top w:val="single" w:sz="12" w:space="0" w:color="328DBD"/>
              <w:left w:val="single" w:sz="12" w:space="0" w:color="328DBD"/>
              <w:bottom w:val="single" w:sz="12" w:space="0" w:color="328DBD"/>
              <w:right w:val="single" w:sz="12" w:space="0" w:color="328DBD"/>
            </w:tcBorders>
            <w:vAlign w:val="cente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Введение антикоррупционных положений в трудовые договоры работников</w:t>
            </w:r>
          </w:p>
        </w:tc>
      </w:tr>
      <w:tr w:rsidR="00623953" w:rsidRPr="00623953" w:rsidTr="00697623">
        <w:tc>
          <w:tcPr>
            <w:tcW w:w="2880" w:type="dxa"/>
            <w:vMerge w:val="restart"/>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Разработка и введение специальных антикоррупционных процедур</w:t>
            </w: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623953" w:rsidRPr="00623953" w:rsidTr="00697623">
        <w:tc>
          <w:tcPr>
            <w:tcW w:w="0" w:type="auto"/>
            <w:vMerge/>
            <w:tcBorders>
              <w:top w:val="single" w:sz="12" w:space="0" w:color="328DBD"/>
              <w:left w:val="single" w:sz="12" w:space="0" w:color="328DBD"/>
              <w:bottom w:val="single" w:sz="12" w:space="0" w:color="328DBD"/>
              <w:right w:val="single" w:sz="12" w:space="0" w:color="328DBD"/>
            </w:tcBorders>
            <w:vAlign w:val="cente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623953" w:rsidRPr="00623953" w:rsidTr="00697623">
        <w:tc>
          <w:tcPr>
            <w:tcW w:w="0" w:type="auto"/>
            <w:vMerge/>
            <w:tcBorders>
              <w:top w:val="single" w:sz="12" w:space="0" w:color="328DBD"/>
              <w:left w:val="single" w:sz="12" w:space="0" w:color="328DBD"/>
              <w:bottom w:val="single" w:sz="12" w:space="0" w:color="328DBD"/>
              <w:right w:val="single" w:sz="12" w:space="0" w:color="328DBD"/>
            </w:tcBorders>
            <w:vAlign w:val="cente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623953" w:rsidRPr="00623953" w:rsidTr="00697623">
        <w:tc>
          <w:tcPr>
            <w:tcW w:w="0" w:type="auto"/>
            <w:vMerge/>
            <w:tcBorders>
              <w:top w:val="single" w:sz="12" w:space="0" w:color="328DBD"/>
              <w:left w:val="single" w:sz="12" w:space="0" w:color="328DBD"/>
              <w:bottom w:val="single" w:sz="12" w:space="0" w:color="328DBD"/>
              <w:right w:val="single" w:sz="12" w:space="0" w:color="328DBD"/>
            </w:tcBorders>
            <w:vAlign w:val="cente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623953" w:rsidRPr="00623953" w:rsidTr="00697623">
        <w:tc>
          <w:tcPr>
            <w:tcW w:w="0" w:type="auto"/>
            <w:vMerge/>
            <w:tcBorders>
              <w:top w:val="single" w:sz="12" w:space="0" w:color="328DBD"/>
              <w:left w:val="single" w:sz="12" w:space="0" w:color="328DBD"/>
              <w:bottom w:val="single" w:sz="12" w:space="0" w:color="328DBD"/>
              <w:right w:val="single" w:sz="12" w:space="0" w:color="328DBD"/>
            </w:tcBorders>
            <w:vAlign w:val="cente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623953" w:rsidRPr="00623953" w:rsidTr="00697623">
        <w:tc>
          <w:tcPr>
            <w:tcW w:w="2880" w:type="dxa"/>
            <w:vMerge w:val="restart"/>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Обучение и информирование работников</w:t>
            </w: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623953" w:rsidRPr="00623953" w:rsidTr="00697623">
        <w:tc>
          <w:tcPr>
            <w:tcW w:w="0" w:type="auto"/>
            <w:vMerge/>
            <w:tcBorders>
              <w:top w:val="single" w:sz="12" w:space="0" w:color="328DBD"/>
              <w:left w:val="single" w:sz="12" w:space="0" w:color="328DBD"/>
              <w:bottom w:val="single" w:sz="12" w:space="0" w:color="328DBD"/>
              <w:right w:val="single" w:sz="12" w:space="0" w:color="328DBD"/>
            </w:tcBorders>
            <w:vAlign w:val="cente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Проведение обучающих мероприятий по вопросам профилактики и противодействия коррупции</w:t>
            </w:r>
          </w:p>
        </w:tc>
      </w:tr>
      <w:tr w:rsidR="00623953" w:rsidRPr="00623953" w:rsidTr="00697623">
        <w:tc>
          <w:tcPr>
            <w:tcW w:w="0" w:type="auto"/>
            <w:vMerge/>
            <w:tcBorders>
              <w:top w:val="single" w:sz="12" w:space="0" w:color="328DBD"/>
              <w:left w:val="single" w:sz="12" w:space="0" w:color="328DBD"/>
              <w:bottom w:val="single" w:sz="12" w:space="0" w:color="328DBD"/>
              <w:right w:val="single" w:sz="12" w:space="0" w:color="328DBD"/>
            </w:tcBorders>
            <w:vAlign w:val="cente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623953" w:rsidRPr="00623953" w:rsidTr="00697623">
        <w:tc>
          <w:tcPr>
            <w:tcW w:w="2880" w:type="dxa"/>
            <w:vMerge w:val="restart"/>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lastRenderedPageBreak/>
              <w:t>Обеспечение соответствия системы внутреннего контроля и аудита организации требованиям антикоррупционной политики организации</w:t>
            </w: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Осуществление регулярного контроля соблюдения внутренних процедур</w:t>
            </w:r>
          </w:p>
        </w:tc>
      </w:tr>
      <w:tr w:rsidR="00623953" w:rsidRPr="00623953" w:rsidTr="00697623">
        <w:tc>
          <w:tcPr>
            <w:tcW w:w="0" w:type="auto"/>
            <w:vMerge/>
            <w:tcBorders>
              <w:top w:val="single" w:sz="12" w:space="0" w:color="328DBD"/>
              <w:left w:val="single" w:sz="12" w:space="0" w:color="328DBD"/>
              <w:bottom w:val="single" w:sz="12" w:space="0" w:color="328DBD"/>
              <w:right w:val="single" w:sz="12" w:space="0" w:color="328DBD"/>
            </w:tcBorders>
            <w:vAlign w:val="cente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623953" w:rsidRPr="00623953" w:rsidTr="00697623">
        <w:tc>
          <w:tcPr>
            <w:tcW w:w="0" w:type="auto"/>
            <w:vMerge/>
            <w:tcBorders>
              <w:top w:val="single" w:sz="12" w:space="0" w:color="328DBD"/>
              <w:left w:val="single" w:sz="12" w:space="0" w:color="328DBD"/>
              <w:bottom w:val="single" w:sz="12" w:space="0" w:color="328DBD"/>
              <w:right w:val="single" w:sz="12" w:space="0" w:color="328DBD"/>
            </w:tcBorders>
            <w:vAlign w:val="cente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623953" w:rsidRPr="00623953" w:rsidTr="00697623">
        <w:tc>
          <w:tcPr>
            <w:tcW w:w="2880" w:type="dxa"/>
            <w:vMerge w:val="restart"/>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Оценка результатов проводимой антикоррупционной работы и распространение отчетных материалов</w:t>
            </w: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Проведение регулярной оценки результатов работы по противодействию коррупции</w:t>
            </w:r>
          </w:p>
        </w:tc>
      </w:tr>
      <w:tr w:rsidR="00623953" w:rsidRPr="00623953" w:rsidTr="00697623">
        <w:tc>
          <w:tcPr>
            <w:tcW w:w="0" w:type="auto"/>
            <w:vMerge/>
            <w:tcBorders>
              <w:top w:val="single" w:sz="12" w:space="0" w:color="328DBD"/>
              <w:left w:val="single" w:sz="12" w:space="0" w:color="328DBD"/>
              <w:bottom w:val="single" w:sz="12" w:space="0" w:color="328DBD"/>
              <w:right w:val="single" w:sz="12" w:space="0" w:color="328DBD"/>
            </w:tcBorders>
            <w:vAlign w:val="cente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p>
        </w:tc>
        <w:tc>
          <w:tcPr>
            <w:tcW w:w="7050" w:type="dxa"/>
            <w:tcBorders>
              <w:top w:val="single" w:sz="12" w:space="0" w:color="328DBD"/>
              <w:left w:val="single" w:sz="12" w:space="0" w:color="328DBD"/>
              <w:bottom w:val="single" w:sz="12" w:space="0" w:color="328DBD"/>
              <w:right w:val="single" w:sz="12" w:space="0" w:color="328DBD"/>
            </w:tcBorders>
            <w:tcMar>
              <w:top w:w="30" w:type="dxa"/>
              <w:left w:w="30" w:type="dxa"/>
              <w:bottom w:w="30" w:type="dxa"/>
              <w:right w:w="30" w:type="dxa"/>
            </w:tcMar>
            <w:hideMark/>
          </w:tcPr>
          <w:p w:rsidR="00623953" w:rsidRPr="00623953" w:rsidRDefault="00623953" w:rsidP="00623953">
            <w:pPr>
              <w:spacing w:after="0" w:line="240" w:lineRule="auto"/>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623953" w:rsidRPr="00623953" w:rsidRDefault="00623953" w:rsidP="00A50852">
      <w:pPr>
        <w:shd w:val="clear" w:color="auto" w:fill="FFFFFF"/>
        <w:spacing w:after="0" w:line="240" w:lineRule="auto"/>
        <w:ind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xml:space="preserve">В качестве   приложения к </w:t>
      </w:r>
      <w:r w:rsidR="004719FB">
        <w:rPr>
          <w:rFonts w:ascii="Times New Roman" w:eastAsia="Times New Roman" w:hAnsi="Times New Roman" w:cs="Times New Roman"/>
          <w:sz w:val="28"/>
          <w:szCs w:val="28"/>
          <w:lang w:eastAsia="ru-RU"/>
        </w:rPr>
        <w:t>антикоррупционной политике в МБ</w:t>
      </w:r>
      <w:r w:rsidRPr="00623953">
        <w:rPr>
          <w:rFonts w:ascii="Times New Roman" w:eastAsia="Times New Roman" w:hAnsi="Times New Roman" w:cs="Times New Roman"/>
          <w:sz w:val="28"/>
          <w:szCs w:val="28"/>
          <w:lang w:eastAsia="ru-RU"/>
        </w:rPr>
        <w:t>ОУ</w:t>
      </w:r>
      <w:r w:rsidR="004719FB">
        <w:rPr>
          <w:rFonts w:ascii="Times New Roman" w:eastAsia="Times New Roman" w:hAnsi="Times New Roman" w:cs="Times New Roman"/>
          <w:sz w:val="28"/>
          <w:szCs w:val="28"/>
          <w:lang w:eastAsia="ru-RU"/>
        </w:rPr>
        <w:t xml:space="preserve"> «Урмандеевская нш-дс»</w:t>
      </w:r>
      <w:r w:rsidRPr="00623953">
        <w:rPr>
          <w:rFonts w:ascii="Times New Roman" w:eastAsia="Times New Roman" w:hAnsi="Times New Roman" w:cs="Times New Roman"/>
          <w:sz w:val="28"/>
          <w:szCs w:val="28"/>
          <w:lang w:eastAsia="ru-RU"/>
        </w:rPr>
        <w:t xml:space="preserve"> ежегодно утверждается план реализации антикоррупционных мероприятий.</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w:t>
      </w:r>
    </w:p>
    <w:p w:rsidR="00623953" w:rsidRPr="004719FB" w:rsidRDefault="00623953" w:rsidP="00623953">
      <w:pPr>
        <w:shd w:val="clear" w:color="auto" w:fill="FFFFFF"/>
        <w:spacing w:after="0" w:line="240" w:lineRule="auto"/>
        <w:jc w:val="center"/>
        <w:textAlignment w:val="top"/>
        <w:outlineLvl w:val="1"/>
        <w:rPr>
          <w:rFonts w:ascii="Times New Roman" w:eastAsia="Times New Roman" w:hAnsi="Times New Roman" w:cs="Times New Roman"/>
          <w:b/>
          <w:sz w:val="28"/>
          <w:szCs w:val="28"/>
          <w:lang w:eastAsia="ru-RU"/>
        </w:rPr>
      </w:pPr>
      <w:r w:rsidRPr="004719FB">
        <w:rPr>
          <w:rFonts w:ascii="Times New Roman" w:eastAsia="Times New Roman" w:hAnsi="Times New Roman" w:cs="Times New Roman"/>
          <w:b/>
          <w:sz w:val="28"/>
          <w:szCs w:val="28"/>
          <w:lang w:eastAsia="ru-RU"/>
        </w:rPr>
        <w:t>8. Ответственность  сотрудников за несоблюдение требований антикоррупционной политики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При этом следует учитывать, что конфликт интересов может принимать множество различных форм.</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С целью регулирования и предотвращения конфликта интересов в дея</w:t>
      </w:r>
      <w:r w:rsidR="004719FB">
        <w:rPr>
          <w:rFonts w:ascii="Times New Roman" w:eastAsia="Times New Roman" w:hAnsi="Times New Roman" w:cs="Times New Roman"/>
          <w:sz w:val="28"/>
          <w:szCs w:val="28"/>
          <w:lang w:eastAsia="ru-RU"/>
        </w:rPr>
        <w:t>тельности своих работников в МБ</w:t>
      </w:r>
      <w:r w:rsidRPr="00623953">
        <w:rPr>
          <w:rFonts w:ascii="Times New Roman" w:eastAsia="Times New Roman" w:hAnsi="Times New Roman" w:cs="Times New Roman"/>
          <w:sz w:val="28"/>
          <w:szCs w:val="28"/>
          <w:lang w:eastAsia="ru-RU"/>
        </w:rPr>
        <w:t>ОУ следует  принять Положение о конфликте интересов.</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623953" w:rsidRPr="00623953" w:rsidRDefault="00623953" w:rsidP="00623953">
      <w:pPr>
        <w:numPr>
          <w:ilvl w:val="0"/>
          <w:numId w:val="12"/>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цели и задачи положения о конфликте интересов;</w:t>
      </w:r>
    </w:p>
    <w:p w:rsidR="00623953" w:rsidRPr="00623953" w:rsidRDefault="00623953" w:rsidP="00623953">
      <w:pPr>
        <w:numPr>
          <w:ilvl w:val="0"/>
          <w:numId w:val="12"/>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используемые в положении понятия и определения;</w:t>
      </w:r>
    </w:p>
    <w:p w:rsidR="00623953" w:rsidRPr="00623953" w:rsidRDefault="00623953" w:rsidP="00623953">
      <w:pPr>
        <w:numPr>
          <w:ilvl w:val="0"/>
          <w:numId w:val="12"/>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круг лиц, попадающих под действие положения;</w:t>
      </w:r>
    </w:p>
    <w:p w:rsidR="00623953" w:rsidRPr="00623953" w:rsidRDefault="00623953" w:rsidP="00623953">
      <w:pPr>
        <w:numPr>
          <w:ilvl w:val="0"/>
          <w:numId w:val="12"/>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основные принципы управления конфликтом интересов в организации;</w:t>
      </w:r>
    </w:p>
    <w:p w:rsidR="00623953" w:rsidRPr="00623953" w:rsidRDefault="00623953" w:rsidP="00623953">
      <w:pPr>
        <w:numPr>
          <w:ilvl w:val="0"/>
          <w:numId w:val="12"/>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623953" w:rsidRPr="00623953" w:rsidRDefault="00623953" w:rsidP="00623953">
      <w:pPr>
        <w:numPr>
          <w:ilvl w:val="0"/>
          <w:numId w:val="12"/>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обязанности работников в связи с раскрытием и урегулированием конфликта интересов;</w:t>
      </w:r>
    </w:p>
    <w:p w:rsidR="00623953" w:rsidRPr="00623953" w:rsidRDefault="00623953" w:rsidP="00623953">
      <w:pPr>
        <w:numPr>
          <w:ilvl w:val="0"/>
          <w:numId w:val="12"/>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определение лиц, ответственных за прием сведений о возникшем конфликте интересов и рассмотрение этих сведений;</w:t>
      </w:r>
    </w:p>
    <w:p w:rsidR="00623953" w:rsidRPr="00623953" w:rsidRDefault="00623953" w:rsidP="00623953">
      <w:pPr>
        <w:numPr>
          <w:ilvl w:val="0"/>
          <w:numId w:val="12"/>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ответственность работников за несоблюдение положения о конфликте интересов.</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i/>
          <w:iCs/>
          <w:sz w:val="28"/>
          <w:szCs w:val="28"/>
          <w:lang w:eastAsia="ru-RU"/>
        </w:rPr>
        <w:lastRenderedPageBreak/>
        <w:t> </w:t>
      </w:r>
      <w:r w:rsidRPr="00623953">
        <w:rPr>
          <w:rFonts w:ascii="Times New Roman" w:eastAsia="Times New Roman" w:hAnsi="Times New Roman" w:cs="Times New Roman"/>
          <w:sz w:val="28"/>
          <w:szCs w:val="28"/>
          <w:lang w:eastAsia="ru-RU"/>
        </w:rPr>
        <w:t>В основу работы по управлению конфликтом интересов в организации могут быть положены следующие принципы:</w:t>
      </w:r>
    </w:p>
    <w:p w:rsidR="00623953" w:rsidRPr="00623953" w:rsidRDefault="00623953" w:rsidP="00623953">
      <w:pPr>
        <w:numPr>
          <w:ilvl w:val="0"/>
          <w:numId w:val="13"/>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обязательность раскрытия сведений о реальном или потенциальном конфликте интересов;</w:t>
      </w:r>
    </w:p>
    <w:p w:rsidR="00623953" w:rsidRPr="00623953" w:rsidRDefault="00623953" w:rsidP="00623953">
      <w:pPr>
        <w:numPr>
          <w:ilvl w:val="0"/>
          <w:numId w:val="13"/>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623953" w:rsidRPr="00623953" w:rsidRDefault="00623953" w:rsidP="00623953">
      <w:pPr>
        <w:numPr>
          <w:ilvl w:val="0"/>
          <w:numId w:val="13"/>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конфиденциальность процесса раскрытия сведений о конфликте интересов и процесса его урегулирования;</w:t>
      </w:r>
    </w:p>
    <w:p w:rsidR="00623953" w:rsidRPr="00623953" w:rsidRDefault="00623953" w:rsidP="00623953">
      <w:pPr>
        <w:numPr>
          <w:ilvl w:val="0"/>
          <w:numId w:val="13"/>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соблюдение баланса интересов организации и работника при урегулировании конфликта интересов;</w:t>
      </w:r>
    </w:p>
    <w:p w:rsidR="00623953" w:rsidRPr="00623953" w:rsidRDefault="00623953" w:rsidP="00623953">
      <w:pPr>
        <w:numPr>
          <w:ilvl w:val="0"/>
          <w:numId w:val="13"/>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защита работника от преследования в связи с сообщением о конфликте интересов, который был своевременно</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i/>
          <w:iCs/>
          <w:sz w:val="28"/>
          <w:szCs w:val="28"/>
          <w:lang w:eastAsia="ru-RU"/>
        </w:rPr>
        <w:t>Обязанности работников в связи с раскрытием и урегулированием конфликта интересов:</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623953" w:rsidRPr="00623953" w:rsidRDefault="00623953" w:rsidP="00623953">
      <w:pPr>
        <w:numPr>
          <w:ilvl w:val="0"/>
          <w:numId w:val="14"/>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избегать (по возможности) ситуаций и обстоятельств, которые могут привести к конфликту интересов;</w:t>
      </w:r>
    </w:p>
    <w:p w:rsidR="00623953" w:rsidRPr="00623953" w:rsidRDefault="00623953" w:rsidP="00623953">
      <w:pPr>
        <w:numPr>
          <w:ilvl w:val="0"/>
          <w:numId w:val="14"/>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раскрывать возникший (реальный) или потенциальный конфликт интересов;</w:t>
      </w:r>
    </w:p>
    <w:p w:rsidR="00623953" w:rsidRPr="00623953" w:rsidRDefault="00623953" w:rsidP="00623953">
      <w:pPr>
        <w:numPr>
          <w:ilvl w:val="0"/>
          <w:numId w:val="14"/>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содействовать урегулированию возникшего конфликта интересов.</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i/>
          <w:iCs/>
          <w:sz w:val="28"/>
          <w:szCs w:val="28"/>
          <w:lang w:eastAsia="ru-RU"/>
        </w:rPr>
        <w:t> </w:t>
      </w:r>
      <w:r w:rsidRPr="00623953">
        <w:rPr>
          <w:rFonts w:ascii="Times New Roman" w:eastAsia="Times New Roman" w:hAnsi="Times New Roman" w:cs="Times New Roman"/>
          <w:sz w:val="28"/>
          <w:szCs w:val="28"/>
          <w:lang w:eastAsia="ru-RU"/>
        </w:rPr>
        <w:t> В организации возможно установление различных видов раскрытия конфликта интересов, в том числе:</w:t>
      </w:r>
    </w:p>
    <w:p w:rsidR="00623953" w:rsidRPr="00623953" w:rsidRDefault="00623953" w:rsidP="00623953">
      <w:pPr>
        <w:numPr>
          <w:ilvl w:val="0"/>
          <w:numId w:val="15"/>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раскрытие сведений о конфликте интересов при приеме на работу;</w:t>
      </w:r>
    </w:p>
    <w:p w:rsidR="00623953" w:rsidRPr="00623953" w:rsidRDefault="00623953" w:rsidP="00623953">
      <w:pPr>
        <w:numPr>
          <w:ilvl w:val="0"/>
          <w:numId w:val="15"/>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раскрытие сведений о конфликте интересов при назначении на новую должность;</w:t>
      </w:r>
    </w:p>
    <w:p w:rsidR="00623953" w:rsidRPr="00623953" w:rsidRDefault="00623953" w:rsidP="00623953">
      <w:pPr>
        <w:numPr>
          <w:ilvl w:val="0"/>
          <w:numId w:val="15"/>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разовое раскрытие сведений по мере возникновения ситуаций конфликта интересов.</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623953" w:rsidRPr="00623953" w:rsidRDefault="004719FB"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w:t>
      </w:r>
      <w:r w:rsidR="00623953" w:rsidRPr="00623953">
        <w:rPr>
          <w:rFonts w:ascii="Times New Roman" w:eastAsia="Times New Roman" w:hAnsi="Times New Roman" w:cs="Times New Roman"/>
          <w:sz w:val="28"/>
          <w:szCs w:val="28"/>
          <w:lang w:eastAsia="ru-RU"/>
        </w:rPr>
        <w:t>ОУ берёт на себя обязательство конфиденциального рассмотрения представленных сведений и урегулирования конфликта интересов.</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623953" w:rsidRPr="00623953" w:rsidRDefault="00623953" w:rsidP="00623953">
      <w:pPr>
        <w:numPr>
          <w:ilvl w:val="0"/>
          <w:numId w:val="16"/>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ограничение доступа работника к конкретной информации, которая может затрагивать личные интересы работника;</w:t>
      </w:r>
    </w:p>
    <w:p w:rsidR="00623953" w:rsidRPr="00623953" w:rsidRDefault="00623953" w:rsidP="00623953">
      <w:pPr>
        <w:numPr>
          <w:ilvl w:val="0"/>
          <w:numId w:val="16"/>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623953" w:rsidRPr="00623953" w:rsidRDefault="00623953" w:rsidP="00623953">
      <w:pPr>
        <w:numPr>
          <w:ilvl w:val="0"/>
          <w:numId w:val="16"/>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пересмотр и изменение функциональных обязанностей работника;</w:t>
      </w:r>
    </w:p>
    <w:p w:rsidR="00623953" w:rsidRPr="00623953" w:rsidRDefault="00623953" w:rsidP="00623953">
      <w:pPr>
        <w:numPr>
          <w:ilvl w:val="0"/>
          <w:numId w:val="16"/>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lastRenderedPageBreak/>
        <w:t>временное отстранение работника от должности, если его личные интересы входят в противоречие с функциональными обязанностями;</w:t>
      </w:r>
    </w:p>
    <w:p w:rsidR="00623953" w:rsidRPr="00623953" w:rsidRDefault="00623953" w:rsidP="00623953">
      <w:pPr>
        <w:numPr>
          <w:ilvl w:val="0"/>
          <w:numId w:val="16"/>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перевод работника на должность, предусматривающую выполнение функциональных обязанностей, не связанных с конфликтом интересов;</w:t>
      </w:r>
    </w:p>
    <w:p w:rsidR="00623953" w:rsidRPr="00623953" w:rsidRDefault="00623953" w:rsidP="00623953">
      <w:pPr>
        <w:numPr>
          <w:ilvl w:val="0"/>
          <w:numId w:val="16"/>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передача работником принадлежащего ему имущества, являющегося основой возникновения конфликта интересов, в доверительное управление;</w:t>
      </w:r>
    </w:p>
    <w:p w:rsidR="00623953" w:rsidRPr="00623953" w:rsidRDefault="00623953" w:rsidP="00623953">
      <w:pPr>
        <w:numPr>
          <w:ilvl w:val="0"/>
          <w:numId w:val="16"/>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отказ работника от своего личного интереса, порождающего конфликт с интересами организации;</w:t>
      </w:r>
    </w:p>
    <w:p w:rsidR="00623953" w:rsidRPr="00623953" w:rsidRDefault="00623953" w:rsidP="00623953">
      <w:pPr>
        <w:numPr>
          <w:ilvl w:val="0"/>
          <w:numId w:val="16"/>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увольнение работника из организации по инициативе работника;</w:t>
      </w:r>
    </w:p>
    <w:p w:rsidR="00623953" w:rsidRPr="00623953" w:rsidRDefault="00623953" w:rsidP="00623953">
      <w:pPr>
        <w:numPr>
          <w:ilvl w:val="0"/>
          <w:numId w:val="16"/>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Ответственными за прием сведений о возникающих (имеющихся) конфликтах интересов  являются</w:t>
      </w:r>
      <w:r w:rsidR="004719FB">
        <w:rPr>
          <w:rFonts w:ascii="Times New Roman" w:eastAsia="Times New Roman" w:hAnsi="Times New Roman" w:cs="Times New Roman"/>
          <w:sz w:val="28"/>
          <w:szCs w:val="28"/>
          <w:lang w:eastAsia="ru-RU"/>
        </w:rPr>
        <w:t>  директор</w:t>
      </w:r>
      <w:r w:rsidRPr="00623953">
        <w:rPr>
          <w:rFonts w:ascii="Times New Roman" w:eastAsia="Times New Roman" w:hAnsi="Times New Roman" w:cs="Times New Roman"/>
          <w:sz w:val="28"/>
          <w:szCs w:val="28"/>
          <w:lang w:eastAsia="ru-RU"/>
        </w:rPr>
        <w:t>. Рассмотрение полученной информации целесообразно проводить коллегиально</w:t>
      </w:r>
    </w:p>
    <w:p w:rsidR="00623953" w:rsidRPr="00623953" w:rsidRDefault="004719FB" w:rsidP="00623953">
      <w:pPr>
        <w:shd w:val="clear" w:color="auto" w:fill="FFFFFF"/>
        <w:spacing w:after="0" w:line="240" w:lineRule="auto"/>
        <w:jc w:val="center"/>
        <w:textAlignment w:val="top"/>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МБ</w:t>
      </w:r>
      <w:r w:rsidR="00623953" w:rsidRPr="00623953">
        <w:rPr>
          <w:rFonts w:ascii="Times New Roman" w:eastAsia="Times New Roman" w:hAnsi="Times New Roman" w:cs="Times New Roman"/>
          <w:sz w:val="28"/>
          <w:szCs w:val="28"/>
          <w:lang w:eastAsia="ru-RU"/>
        </w:rPr>
        <w:t>ОУ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623953" w:rsidRPr="00623953" w:rsidRDefault="00623953" w:rsidP="00623953">
      <w:pPr>
        <w:numPr>
          <w:ilvl w:val="0"/>
          <w:numId w:val="17"/>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коррупция в государственном и частном секторах экономики (теоретическая);</w:t>
      </w:r>
    </w:p>
    <w:p w:rsidR="00623953" w:rsidRPr="00623953" w:rsidRDefault="00623953" w:rsidP="00623953">
      <w:pPr>
        <w:numPr>
          <w:ilvl w:val="0"/>
          <w:numId w:val="17"/>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юридическая ответственность за совершение коррупционных правонарушений;</w:t>
      </w:r>
    </w:p>
    <w:p w:rsidR="00623953" w:rsidRPr="00623953" w:rsidRDefault="00623953" w:rsidP="00623953">
      <w:pPr>
        <w:numPr>
          <w:ilvl w:val="0"/>
          <w:numId w:val="17"/>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623953" w:rsidRPr="00623953" w:rsidRDefault="00623953" w:rsidP="00623953">
      <w:pPr>
        <w:numPr>
          <w:ilvl w:val="0"/>
          <w:numId w:val="17"/>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выявление и разрешение конфликта интересов при выполнении трудовых обязанностей (прикладная);</w:t>
      </w:r>
    </w:p>
    <w:p w:rsidR="00623953" w:rsidRPr="00623953" w:rsidRDefault="00623953" w:rsidP="00623953">
      <w:pPr>
        <w:numPr>
          <w:ilvl w:val="0"/>
          <w:numId w:val="17"/>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623953" w:rsidRPr="00623953" w:rsidRDefault="00623953" w:rsidP="00623953">
      <w:pPr>
        <w:numPr>
          <w:ilvl w:val="0"/>
          <w:numId w:val="17"/>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взаимодействие с правоохранительными органами по вопросам профилактики и противодействия коррупции (прикладная).</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Возможны следующие виды обучения:</w:t>
      </w:r>
    </w:p>
    <w:p w:rsidR="00623953" w:rsidRPr="00623953" w:rsidRDefault="00623953" w:rsidP="00623953">
      <w:pPr>
        <w:numPr>
          <w:ilvl w:val="0"/>
          <w:numId w:val="18"/>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обучение по вопросам профилактики и противодействия коррупции непосредственно после приема на работу;</w:t>
      </w:r>
    </w:p>
    <w:p w:rsidR="00623953" w:rsidRPr="00623953" w:rsidRDefault="00623953" w:rsidP="00623953">
      <w:pPr>
        <w:numPr>
          <w:ilvl w:val="0"/>
          <w:numId w:val="18"/>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lastRenderedPageBreak/>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623953" w:rsidRPr="00623953" w:rsidRDefault="00623953" w:rsidP="00623953">
      <w:pPr>
        <w:numPr>
          <w:ilvl w:val="0"/>
          <w:numId w:val="18"/>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623953" w:rsidRPr="00623953" w:rsidRDefault="00623953" w:rsidP="00623953">
      <w:pPr>
        <w:numPr>
          <w:ilvl w:val="0"/>
          <w:numId w:val="18"/>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Консультирование по вопросам противодействия коррупции обычно осуществляется в индивидуальном порядке.</w:t>
      </w:r>
    </w:p>
    <w:p w:rsidR="00623953" w:rsidRPr="00623953" w:rsidRDefault="00623953" w:rsidP="00623953">
      <w:pPr>
        <w:shd w:val="clear" w:color="auto" w:fill="FFFFFF"/>
        <w:spacing w:after="0" w:line="240" w:lineRule="auto"/>
        <w:jc w:val="center"/>
        <w:textAlignment w:val="top"/>
        <w:outlineLvl w:val="1"/>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Федеральным законом от 6 декабря 2011 г. № 402-ФЗ</w:t>
      </w:r>
      <w:r w:rsidRPr="00623953">
        <w:rPr>
          <w:rFonts w:ascii="Times New Roman" w:eastAsia="Times New Roman" w:hAnsi="Times New Roman" w:cs="Times New Roman"/>
          <w:sz w:val="28"/>
          <w:szCs w:val="28"/>
          <w:lang w:eastAsia="ru-RU"/>
        </w:rPr>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623953" w:rsidRPr="00623953" w:rsidRDefault="00623953" w:rsidP="00623953">
      <w:pPr>
        <w:numPr>
          <w:ilvl w:val="0"/>
          <w:numId w:val="19"/>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623953" w:rsidRPr="00623953" w:rsidRDefault="00623953" w:rsidP="00623953">
      <w:pPr>
        <w:numPr>
          <w:ilvl w:val="0"/>
          <w:numId w:val="19"/>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контроль документирования операций хозяйственной деятельности организации;</w:t>
      </w:r>
    </w:p>
    <w:p w:rsidR="00623953" w:rsidRPr="00623953" w:rsidRDefault="00623953" w:rsidP="00623953">
      <w:pPr>
        <w:numPr>
          <w:ilvl w:val="0"/>
          <w:numId w:val="19"/>
        </w:numPr>
        <w:shd w:val="clear" w:color="auto" w:fill="FFFFFF"/>
        <w:spacing w:after="0" w:line="240" w:lineRule="auto"/>
        <w:ind w:left="16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проверка экономической обоснованности осуществляемых операций в сферах коррупционного риска.</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i/>
          <w:iCs/>
          <w:sz w:val="28"/>
          <w:szCs w:val="28"/>
          <w:lang w:eastAsia="ru-RU"/>
        </w:rPr>
        <w:t> </w:t>
      </w:r>
    </w:p>
    <w:p w:rsidR="00623953" w:rsidRPr="00623953" w:rsidRDefault="00623953" w:rsidP="00623953">
      <w:pPr>
        <w:shd w:val="clear" w:color="auto" w:fill="FFFFFF"/>
        <w:spacing w:after="0" w:line="240" w:lineRule="auto"/>
        <w:ind w:left="75" w:right="75"/>
        <w:jc w:val="center"/>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b/>
          <w:bCs/>
          <w:sz w:val="28"/>
          <w:szCs w:val="28"/>
          <w:lang w:eastAsia="ru-RU"/>
        </w:rPr>
        <w:t>9.Порядок пересмотра и внесения изменений в антикоррупционную политику организации</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 </w:t>
      </w:r>
    </w:p>
    <w:p w:rsidR="00623953" w:rsidRPr="00623953" w:rsidRDefault="00623953" w:rsidP="00623953">
      <w:pPr>
        <w:shd w:val="clear" w:color="auto" w:fill="FFFFFF"/>
        <w:spacing w:after="0" w:line="240" w:lineRule="auto"/>
        <w:ind w:left="75" w:right="75"/>
        <w:textAlignment w:val="top"/>
        <w:rPr>
          <w:rFonts w:ascii="Times New Roman" w:eastAsia="Times New Roman" w:hAnsi="Times New Roman" w:cs="Times New Roman"/>
          <w:sz w:val="28"/>
          <w:szCs w:val="28"/>
          <w:lang w:eastAsia="ru-RU"/>
        </w:rPr>
      </w:pPr>
      <w:r w:rsidRPr="00623953">
        <w:rPr>
          <w:rFonts w:ascii="Times New Roman" w:eastAsia="Times New Roman" w:hAnsi="Times New Roman" w:cs="Times New Roman"/>
          <w:sz w:val="28"/>
          <w:szCs w:val="28"/>
          <w:lang w:eastAsia="ru-RU"/>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6B4034" w:rsidRPr="00623953" w:rsidRDefault="006B4034" w:rsidP="00623953">
      <w:pPr>
        <w:spacing w:after="0" w:line="240" w:lineRule="auto"/>
        <w:rPr>
          <w:rFonts w:ascii="Times New Roman" w:hAnsi="Times New Roman" w:cs="Times New Roman"/>
          <w:sz w:val="28"/>
          <w:szCs w:val="28"/>
        </w:rPr>
      </w:pPr>
    </w:p>
    <w:sectPr w:rsidR="006B4034" w:rsidRPr="00623953" w:rsidSect="00A508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0AC0"/>
    <w:multiLevelType w:val="multilevel"/>
    <w:tmpl w:val="4A68D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DE2C7F"/>
    <w:multiLevelType w:val="multilevel"/>
    <w:tmpl w:val="5D88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7804B5"/>
    <w:multiLevelType w:val="multilevel"/>
    <w:tmpl w:val="9386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214CC4"/>
    <w:multiLevelType w:val="multilevel"/>
    <w:tmpl w:val="807EC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F5150E"/>
    <w:multiLevelType w:val="multilevel"/>
    <w:tmpl w:val="0246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5E7D3F"/>
    <w:multiLevelType w:val="multilevel"/>
    <w:tmpl w:val="4C7A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3B1FCE"/>
    <w:multiLevelType w:val="multilevel"/>
    <w:tmpl w:val="D348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2E27B5"/>
    <w:multiLevelType w:val="multilevel"/>
    <w:tmpl w:val="00005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9C0048"/>
    <w:multiLevelType w:val="multilevel"/>
    <w:tmpl w:val="CEAE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BE56AB"/>
    <w:multiLevelType w:val="multilevel"/>
    <w:tmpl w:val="30E8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5B12EB"/>
    <w:multiLevelType w:val="multilevel"/>
    <w:tmpl w:val="0B0C2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0D4CCD"/>
    <w:multiLevelType w:val="multilevel"/>
    <w:tmpl w:val="378C5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B7117D"/>
    <w:multiLevelType w:val="multilevel"/>
    <w:tmpl w:val="1CCC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D06A67"/>
    <w:multiLevelType w:val="multilevel"/>
    <w:tmpl w:val="9656C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746576"/>
    <w:multiLevelType w:val="multilevel"/>
    <w:tmpl w:val="7106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E212CD"/>
    <w:multiLevelType w:val="multilevel"/>
    <w:tmpl w:val="055E5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3D27B2"/>
    <w:multiLevelType w:val="multilevel"/>
    <w:tmpl w:val="35EC1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0D3BAF"/>
    <w:multiLevelType w:val="multilevel"/>
    <w:tmpl w:val="C934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6F7298"/>
    <w:multiLevelType w:val="multilevel"/>
    <w:tmpl w:val="E44CB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5"/>
  </w:num>
  <w:num w:numId="3">
    <w:abstractNumId w:val="10"/>
  </w:num>
  <w:num w:numId="4">
    <w:abstractNumId w:val="3"/>
  </w:num>
  <w:num w:numId="5">
    <w:abstractNumId w:val="7"/>
  </w:num>
  <w:num w:numId="6">
    <w:abstractNumId w:val="13"/>
  </w:num>
  <w:num w:numId="7">
    <w:abstractNumId w:val="11"/>
  </w:num>
  <w:num w:numId="8">
    <w:abstractNumId w:val="18"/>
  </w:num>
  <w:num w:numId="9">
    <w:abstractNumId w:val="16"/>
  </w:num>
  <w:num w:numId="10">
    <w:abstractNumId w:val="4"/>
  </w:num>
  <w:num w:numId="11">
    <w:abstractNumId w:val="17"/>
  </w:num>
  <w:num w:numId="12">
    <w:abstractNumId w:val="5"/>
  </w:num>
  <w:num w:numId="13">
    <w:abstractNumId w:val="1"/>
  </w:num>
  <w:num w:numId="14">
    <w:abstractNumId w:val="6"/>
  </w:num>
  <w:num w:numId="15">
    <w:abstractNumId w:val="8"/>
  </w:num>
  <w:num w:numId="16">
    <w:abstractNumId w:val="14"/>
  </w:num>
  <w:num w:numId="17">
    <w:abstractNumId w:val="9"/>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953"/>
    <w:rsid w:val="004719FB"/>
    <w:rsid w:val="00623953"/>
    <w:rsid w:val="006B4034"/>
    <w:rsid w:val="008A0A32"/>
    <w:rsid w:val="009E014B"/>
    <w:rsid w:val="00A50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Pages>
  <Words>3863</Words>
  <Characters>22024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Irina</cp:lastModifiedBy>
  <cp:revision>4</cp:revision>
  <dcterms:created xsi:type="dcterms:W3CDTF">2015-09-27T16:57:00Z</dcterms:created>
  <dcterms:modified xsi:type="dcterms:W3CDTF">2015-09-28T10:57:00Z</dcterms:modified>
</cp:coreProperties>
</file>